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990863" w14:textId="77777777" w:rsidR="00A950EC" w:rsidRPr="00E51BAC" w:rsidRDefault="00A950EC" w:rsidP="00E51B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GHEA Grapalat" w:hAnsi="GHEA Grapalat"/>
          <w:sz w:val="18"/>
          <w:szCs w:val="18"/>
        </w:rPr>
      </w:pPr>
    </w:p>
    <w:p w14:paraId="286DDC84" w14:textId="683A9FCA" w:rsidR="0045020B" w:rsidRPr="007B2100" w:rsidRDefault="00A950EC" w:rsidP="007B2100">
      <w:pPr>
        <w:jc w:val="center"/>
        <w:rPr>
          <w:rFonts w:ascii="GHEA Grapalat" w:hAnsi="GHEA Grapalat"/>
          <w:sz w:val="28"/>
          <w:szCs w:val="28"/>
        </w:rPr>
      </w:pPr>
      <w:bookmarkStart w:id="0" w:name="_heading=h.gjdgxs" w:colFirst="0" w:colLast="0"/>
      <w:bookmarkEnd w:id="0"/>
      <w:proofErr w:type="spellStart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>Կարճաթև</w:t>
      </w:r>
      <w:proofErr w:type="spellEnd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 xml:space="preserve"> -</w:t>
      </w:r>
      <w:r w:rsidR="007B2100">
        <w:rPr>
          <w:rFonts w:ascii="GHEA Grapalat" w:eastAsia="Cambria" w:hAnsi="GHEA Grapalat" w:cs="Cambria"/>
          <w:b/>
          <w:color w:val="000000"/>
          <w:sz w:val="28"/>
          <w:szCs w:val="28"/>
        </w:rPr>
        <w:t xml:space="preserve"> </w:t>
      </w:r>
      <w:proofErr w:type="spellStart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>շապիկի</w:t>
      </w:r>
      <w:proofErr w:type="spellEnd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 xml:space="preserve"> </w:t>
      </w:r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br/>
      </w:r>
      <w:proofErr w:type="spellStart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>տեխնիկական</w:t>
      </w:r>
      <w:proofErr w:type="spellEnd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 xml:space="preserve"> </w:t>
      </w:r>
      <w:proofErr w:type="spellStart"/>
      <w:r w:rsidRPr="007B2100">
        <w:rPr>
          <w:rFonts w:ascii="GHEA Grapalat" w:eastAsia="Cambria" w:hAnsi="GHEA Grapalat" w:cs="Cambria"/>
          <w:b/>
          <w:color w:val="000000"/>
          <w:sz w:val="28"/>
          <w:szCs w:val="28"/>
        </w:rPr>
        <w:t>նկարագիր</w:t>
      </w:r>
      <w:proofErr w:type="spellEnd"/>
    </w:p>
    <w:tbl>
      <w:tblPr>
        <w:tblpPr w:leftFromText="180" w:rightFromText="180" w:vertAnchor="text" w:tblpY="323"/>
        <w:tblW w:w="107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028"/>
        <w:gridCol w:w="2438"/>
      </w:tblGrid>
      <w:tr w:rsidR="0045020B" w:rsidRPr="006317E6" w14:paraId="5AEEB236" w14:textId="77777777" w:rsidTr="00E51BAC">
        <w:trPr>
          <w:trHeight w:val="845"/>
        </w:trPr>
        <w:tc>
          <w:tcPr>
            <w:tcW w:w="10768" w:type="dxa"/>
            <w:gridSpan w:val="5"/>
            <w:vAlign w:val="center"/>
          </w:tcPr>
          <w:p w14:paraId="41B514E0" w14:textId="38346484" w:rsidR="004D631B" w:rsidRPr="00E51BAC" w:rsidRDefault="00E51BAC" w:rsidP="004D631B">
            <w:pPr>
              <w:spacing w:line="240" w:lineRule="auto"/>
              <w:ind w:left="-113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Շապիկը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կարճաթև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` վիզը կլոր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մանժետով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ուղիղ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ձևացքով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: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          </w:t>
            </w:r>
            <w:r w:rsidRPr="008532D6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Շապիկի գույնը սպիտակ և կապույտ գույնի` որից  1</w:t>
            </w:r>
            <w:r w:rsidR="007B2100" w:rsidRPr="008532D6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6</w:t>
            </w:r>
            <w:r w:rsidRPr="008532D6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00 հատ սպիտակ և </w:t>
            </w:r>
            <w:r w:rsidR="007B2100" w:rsidRPr="008532D6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8</w:t>
            </w:r>
            <w:r w:rsidRPr="008532D6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00 հատ կապույտ: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="007B2100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Շապիկի բաղադրությունը պետք է լինի ոչ պակաս քան 75% բամբակ, 15%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պոլիէսթեր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և 10%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լայկրա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հումքերի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խառնուրդի:                                                                                                                        Մակերեսային խտությունը ոչ պակաս քան 250 գրամ 2 թել: 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Բաղադրության թույլատրելի շեղումը 2%-3%:                        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Վզամասի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մանժետը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ռիբանա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տեսակի բարձորակ հումքից և ոչ պակաս քան 300 գրամ: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Շապիկի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թևերը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և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ներքևի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մասը ծալված և կապված զույգ կտորով: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Վզամասի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ենթամասում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լրացուցիչ տեղադրված է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տիսմա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շապիկի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ձգությունը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ապահովելու համար: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Շապիկի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ետնամասում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թևքերին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կրծքավանդակի հատվածում կաղապարային և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շրջային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ակրիլային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ներկերով տպագրություն:                                                                                 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u w:val="single"/>
                <w:lang w:val="hy-AM"/>
              </w:rPr>
              <w:t xml:space="preserve">Համակարգչային տպագրությունը խստիվ արգելվում է:       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u w:val="single"/>
                <w:lang w:val="hy-AM"/>
              </w:rPr>
              <w:t xml:space="preserve">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u w:val="single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lang w:val="hy-AM"/>
              </w:rPr>
              <w:t>Ետնամասում</w:t>
            </w:r>
            <w:proofErr w:type="spellEnd"/>
            <w:r w:rsidRPr="00E51BAC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lang w:val="hy-AM"/>
              </w:rPr>
              <w:t xml:space="preserve">՝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Շտապ օգնություն բառը,                              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թևերին</w:t>
            </w:r>
            <w:proofErr w:type="spellEnd"/>
            <w:r w:rsidR="007534A7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`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ձախ կողմից շտապ օգնության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վահանաձև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լոգոն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աջից առողջապահության նախարարության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լոգոն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                                                                                                                                            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առաջնամասում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աջից ձեռագրային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շրիֆտով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՝ Վարորդ, Բժիշկ, </w:t>
            </w:r>
            <w:r w:rsidR="003212D3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Բուժքույր,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Բուժեղբայր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գրվածքներ, ձախից ՇՕ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լոգոտիպը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:                                                                                                                                            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Լոգոներ</w:t>
            </w:r>
            <w:proofErr w:type="spellEnd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և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գրվածքների</w:t>
            </w:r>
            <w:proofErr w:type="spellEnd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չափսերը և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շրիֆտները</w:t>
            </w:r>
            <w:proofErr w:type="spellEnd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համաձայնեցնել </w:t>
            </w:r>
            <w:proofErr w:type="spellStart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>պատվիրատույի</w:t>
            </w:r>
            <w:proofErr w:type="spellEnd"/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հետ:                        </w:t>
            </w:r>
            <w:r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                           </w:t>
            </w:r>
            <w:r w:rsidRPr="00E51BAC">
              <w:rPr>
                <w:rFonts w:ascii="GHEA Grapalat" w:hAnsi="GHEA Grapalat" w:cs="Arial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Չափսերի նմուշային օրինակները տրամադրվում է մատակարարի կողմից, որի հիման վրա իրականացվում է չափսերի տրամադրումը ըստ անհրաժեշտ քանակների / XS/S/M/L/XL/2XL/3XL/4XL/5 XL/:                                                                                                                                                                 Կարող են փոփոխվել շապիկների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չափսային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տվյալները՝ ներկայացված չափսերի սանդղակից ոչ ավելի, քան 15 տոկոսի չափով:                                                                                                                 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                                  </w:t>
            </w:r>
            <w:r w:rsidRPr="00E51BAC"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lang w:val="hy-AM"/>
              </w:rPr>
              <w:t xml:space="preserve">Մատակարար կազմակերպությունը                                                                                              </w:t>
            </w:r>
            <w:r>
              <w:rPr>
                <w:rFonts w:ascii="GHEA Grapalat" w:hAnsi="GHEA Grapalat" w:cs="Arial"/>
                <w:b/>
                <w:bCs/>
                <w:i/>
                <w:iCs/>
                <w:sz w:val="18"/>
                <w:szCs w:val="18"/>
                <w:lang w:val="hy-AM"/>
              </w:rPr>
              <w:t xml:space="preserve">                                  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Պատվիրատուի հետ պետք է համաձայնեցնի կտորի գույնը,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տիսման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և բոլոր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լոգոնների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արտաքին տեսքը:                                                                                                                                        Յուրաքանչյուր մատակարարված խմբաքանակի համար մատակարար կազմակերպությունը պարտավոր է իր ֆինանսական միջոցների հաշվին ներկայացնել Հայաստանի Հանրապետությունում արտոնագրված, հավաստագրված կամ, անհրաժեշտության դեպքում,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էտալոնային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փորձագիտական լաբորատորիայի կողմից տրված փորձագիտական եզրակացություն՝ կտորի բաղադրության, մակերեսային խտության, գույնի կայունության և բոլոր այլ բաղադրիչների մասով:                                              Ընդ որում գույնի կայունությունը չոր, թաց և 5 անգամ լվանալուց հետո պետք է պահպանի իր  որակական հատկությունները:                                                                                                          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Նմուշառումը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պետք է  իրականացվի մատակարարված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խմբաքանակից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`  պատվիրատուի պահեստից մատակարարի և լաբորատորիայի կողմից գործուղված համապատասխան ներկայացուցչի մասնակցությամբ:                                                                                                                                         Ապրանքը պիտի լինի նոր և չօգտագործված:</w:t>
            </w:r>
            <w:r w:rsidR="004D631B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                                                                                        </w:t>
            </w:r>
            <w:proofErr w:type="spellStart"/>
            <w:r w:rsidR="004D631B" w:rsidRPr="004D631B">
              <w:rPr>
                <w:rFonts w:ascii="GHEA Grapalat" w:hAnsi="GHEA Grapalat" w:cs="Arial"/>
                <w:sz w:val="18"/>
                <w:szCs w:val="18"/>
                <w:lang w:val="hy-AM"/>
              </w:rPr>
              <w:t>Լոգոներով</w:t>
            </w:r>
            <w:proofErr w:type="spellEnd"/>
            <w:r w:rsidR="004D631B" w:rsidRPr="004D631B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տրամադրվում են </w:t>
            </w:r>
            <w:proofErr w:type="spellStart"/>
            <w:r w:rsidR="004D631B" w:rsidRPr="004D631B">
              <w:rPr>
                <w:rFonts w:ascii="GHEA Grapalat" w:hAnsi="GHEA Grapalat" w:cs="Arial"/>
                <w:sz w:val="18"/>
                <w:szCs w:val="18"/>
                <w:lang w:val="hy-AM"/>
              </w:rPr>
              <w:t>Պատվիրատույի</w:t>
            </w:r>
            <w:proofErr w:type="spellEnd"/>
            <w:r w:rsidR="004D631B" w:rsidRPr="004D631B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կողմից:</w:t>
            </w:r>
            <w:r w:rsidR="004D631B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                                                                                                                       </w:t>
            </w:r>
            <w:r w:rsidR="004D631B" w:rsidRPr="004D631B">
              <w:rPr>
                <w:rFonts w:ascii="GHEA Grapalat" w:hAnsi="GHEA Grapalat" w:cs="Arial"/>
                <w:sz w:val="18"/>
                <w:szCs w:val="18"/>
                <w:lang w:val="hy-AM"/>
              </w:rPr>
              <w:t>Բոլոր գույները համաձայնեցնել</w:t>
            </w:r>
            <w:r w:rsidR="004D631B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proofErr w:type="spellStart"/>
            <w:r w:rsidR="004D631B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պատվիրատույի</w:t>
            </w:r>
            <w:proofErr w:type="spellEnd"/>
            <w:r w:rsidR="004D631B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հետ:</w:t>
            </w:r>
          </w:p>
        </w:tc>
      </w:tr>
      <w:tr w:rsidR="00A950EC" w:rsidRPr="00E51BAC" w14:paraId="7AABF4AB" w14:textId="77777777" w:rsidTr="007B2100">
        <w:trPr>
          <w:trHeight w:val="639"/>
        </w:trPr>
        <w:tc>
          <w:tcPr>
            <w:tcW w:w="4253" w:type="dxa"/>
            <w:gridSpan w:val="2"/>
            <w:vAlign w:val="center"/>
          </w:tcPr>
          <w:p w14:paraId="6FA92D09" w14:textId="23D6BBED" w:rsidR="00A950EC" w:rsidRPr="00E51BAC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t>Պատվիրատու: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4831A403" w14:textId="77777777" w:rsidR="00A950EC" w:rsidRPr="00E51BAC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</w:p>
          <w:p w14:paraId="336DD6BD" w14:textId="77777777" w:rsidR="00A950EC" w:rsidRPr="00E51BAC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4466" w:type="dxa"/>
            <w:gridSpan w:val="2"/>
            <w:vAlign w:val="center"/>
          </w:tcPr>
          <w:p w14:paraId="38539C9D" w14:textId="3CE8B04C" w:rsidR="00A950EC" w:rsidRPr="00E51BAC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t>Կատարող:</w:t>
            </w:r>
          </w:p>
        </w:tc>
      </w:tr>
      <w:tr w:rsidR="00A950EC" w:rsidRPr="00E51BAC" w14:paraId="16DAACC2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31D648D2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t>Անվանում</w:t>
            </w:r>
          </w:p>
        </w:tc>
        <w:tc>
          <w:tcPr>
            <w:tcW w:w="2302" w:type="dxa"/>
            <w:vAlign w:val="center"/>
          </w:tcPr>
          <w:p w14:paraId="04B46E25" w14:textId="1B9103AC" w:rsidR="00A950EC" w:rsidRPr="00E51BAC" w:rsidRDefault="00A950EC" w:rsidP="005A46ED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proofErr w:type="spellStart"/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Կարճաթը</w:t>
            </w:r>
            <w:proofErr w:type="spellEnd"/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շապիկ</w:t>
            </w:r>
          </w:p>
        </w:tc>
        <w:tc>
          <w:tcPr>
            <w:tcW w:w="6515" w:type="dxa"/>
            <w:gridSpan w:val="3"/>
            <w:vAlign w:val="center"/>
          </w:tcPr>
          <w:p w14:paraId="18F22A5B" w14:textId="179044D3" w:rsidR="00A950EC" w:rsidRPr="00E51BAC" w:rsidRDefault="00E51BAC" w:rsidP="00E51BAC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/>
                <w:sz w:val="18"/>
                <w:szCs w:val="18"/>
              </w:rPr>
              <w:object w:dxaOrig="4250" w:dyaOrig="4320" w14:anchorId="2654DB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2.85pt;height:143.35pt" o:ole="">
                  <v:imagedata r:id="rId5" o:title=""/>
                </v:shape>
                <o:OLEObject Type="Embed" ProgID="PBrush" ShapeID="_x0000_i1025" DrawAspect="Content" ObjectID="_1847970948" r:id="rId6"/>
              </w:object>
            </w:r>
          </w:p>
          <w:p w14:paraId="65A57086" w14:textId="0C2B0EA9" w:rsidR="00A950EC" w:rsidRPr="00E51BAC" w:rsidRDefault="00E51BAC" w:rsidP="00E51BAC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>
              <w:object w:dxaOrig="4316" w:dyaOrig="4320" w14:anchorId="3DD26110">
                <v:shape id="_x0000_i1026" type="#_x0000_t75" style="width:3in;height:154pt" o:ole="">
                  <v:imagedata r:id="rId7" o:title=""/>
                </v:shape>
                <o:OLEObject Type="Embed" ProgID="PBrush" ShapeID="_x0000_i1026" DrawAspect="Content" ObjectID="_1847970949" r:id="rId8"/>
              </w:object>
            </w:r>
          </w:p>
        </w:tc>
      </w:tr>
      <w:tr w:rsidR="00A950EC" w:rsidRPr="006317E6" w14:paraId="35171464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E224D6A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lastRenderedPageBreak/>
              <w:t>Չափսեր</w:t>
            </w:r>
          </w:p>
        </w:tc>
        <w:tc>
          <w:tcPr>
            <w:tcW w:w="2302" w:type="dxa"/>
            <w:vAlign w:val="center"/>
          </w:tcPr>
          <w:p w14:paraId="6500CB86" w14:textId="77777777" w:rsidR="00A950EC" w:rsidRPr="00E51BAC" w:rsidRDefault="00A950EC" w:rsidP="005A46ED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XS/S/M/L/XL/2XL/3XL/4XL/5 XL</w:t>
            </w:r>
          </w:p>
        </w:tc>
        <w:tc>
          <w:tcPr>
            <w:tcW w:w="6515" w:type="dxa"/>
            <w:gridSpan w:val="3"/>
            <w:vAlign w:val="center"/>
          </w:tcPr>
          <w:p w14:paraId="6A8CC2B9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>Չափսերի նմուշային օրինակները տրամադրվում է մատակարարի կողմի, որի հիման վրա իրականացվում է չափսերի տրամադրումը ըստ անհրաժեշտ քանակների</w:t>
            </w:r>
          </w:p>
        </w:tc>
      </w:tr>
      <w:tr w:rsidR="00A950EC" w:rsidRPr="00E51BAC" w14:paraId="0F67F1A6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1760A5B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t>Հումք</w:t>
            </w:r>
          </w:p>
        </w:tc>
        <w:tc>
          <w:tcPr>
            <w:tcW w:w="2302" w:type="dxa"/>
            <w:vAlign w:val="center"/>
          </w:tcPr>
          <w:p w14:paraId="38783095" w14:textId="77777777" w:rsidR="00A950EC" w:rsidRPr="00E51BAC" w:rsidRDefault="00A950EC" w:rsidP="005A46ED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Հիմնական կտոր</w:t>
            </w:r>
          </w:p>
        </w:tc>
        <w:tc>
          <w:tcPr>
            <w:tcW w:w="2049" w:type="dxa"/>
            <w:vAlign w:val="center"/>
          </w:tcPr>
          <w:p w14:paraId="381EFD13" w14:textId="77777777" w:rsidR="008532D6" w:rsidRDefault="008532D6" w:rsidP="00E51BAC">
            <w:pPr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75% բամբակ, 15%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պոլիէսթեր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և 10%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լայկրա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հումքերի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խառնուրդ</w:t>
            </w: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 xml:space="preserve"> </w:t>
            </w:r>
          </w:p>
          <w:p w14:paraId="12957606" w14:textId="00786900" w:rsidR="00A950EC" w:rsidRPr="00E51BAC" w:rsidRDefault="008532D6" w:rsidP="00E51BAC">
            <w:pPr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խտությունը ոչ պակաս քան 250 գրամ 2 թել</w:t>
            </w:r>
          </w:p>
        </w:tc>
        <w:tc>
          <w:tcPr>
            <w:tcW w:w="2028" w:type="dxa"/>
            <w:vAlign w:val="center"/>
          </w:tcPr>
          <w:p w14:paraId="0ADD7D6E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Գույն-սպիտակ</w:t>
            </w:r>
          </w:p>
          <w:p w14:paraId="6CBBBBCB" w14:textId="52FDCFB9" w:rsidR="008532D6" w:rsidRPr="00E51BAC" w:rsidRDefault="008532D6" w:rsidP="008532D6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</w:p>
          <w:p w14:paraId="6E218FBE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438" w:type="dxa"/>
            <w:vAlign w:val="center"/>
          </w:tcPr>
          <w:p w14:paraId="1894615D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</w:tr>
      <w:tr w:rsidR="00A950EC" w:rsidRPr="00E51BAC" w14:paraId="27E24FCF" w14:textId="77777777" w:rsidTr="00E51BAC">
        <w:trPr>
          <w:trHeight w:val="645"/>
        </w:trPr>
        <w:tc>
          <w:tcPr>
            <w:tcW w:w="1951" w:type="dxa"/>
            <w:vAlign w:val="center"/>
          </w:tcPr>
          <w:p w14:paraId="6BFC87AE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51EE14D2" w14:textId="3D3BAE64" w:rsidR="00A950EC" w:rsidRPr="00E51BAC" w:rsidRDefault="00AA65B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Վզամասի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մանժետը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ռիբանա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տեսակի բարձորակ հումքից </w:t>
            </w:r>
          </w:p>
        </w:tc>
        <w:tc>
          <w:tcPr>
            <w:tcW w:w="2049" w:type="dxa"/>
            <w:vAlign w:val="center"/>
          </w:tcPr>
          <w:p w14:paraId="16229DF8" w14:textId="76BF52B6" w:rsidR="00A950EC" w:rsidRPr="00E51BAC" w:rsidRDefault="00AA65BC" w:rsidP="00AA65BC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300 գրամ</w:t>
            </w:r>
          </w:p>
        </w:tc>
        <w:tc>
          <w:tcPr>
            <w:tcW w:w="2028" w:type="dxa"/>
            <w:vAlign w:val="center"/>
          </w:tcPr>
          <w:p w14:paraId="2C0F78A7" w14:textId="77777777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Գույն-սպիտակ</w:t>
            </w:r>
          </w:p>
          <w:p w14:paraId="77186A35" w14:textId="0B5D2A5F" w:rsidR="00A950EC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</w:p>
        </w:tc>
        <w:tc>
          <w:tcPr>
            <w:tcW w:w="2438" w:type="dxa"/>
            <w:vAlign w:val="center"/>
          </w:tcPr>
          <w:p w14:paraId="7EAF587B" w14:textId="77777777" w:rsidR="00A950EC" w:rsidRPr="00E51BAC" w:rsidRDefault="00A950EC" w:rsidP="00E51BAC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</w:tr>
      <w:tr w:rsidR="003212D3" w:rsidRPr="00E51BAC" w14:paraId="33EB07E4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47733461" w14:textId="1009283B" w:rsidR="003212D3" w:rsidRPr="00E51BAC" w:rsidRDefault="003212D3" w:rsidP="003212D3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  <w:t>Տպագրություն</w:t>
            </w:r>
          </w:p>
        </w:tc>
        <w:tc>
          <w:tcPr>
            <w:tcW w:w="2302" w:type="dxa"/>
            <w:vAlign w:val="center"/>
          </w:tcPr>
          <w:p w14:paraId="7605AD86" w14:textId="24811F96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կաղապարային և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շրջային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, </w:t>
            </w:r>
            <w:proofErr w:type="spellStart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ակրիլային</w:t>
            </w:r>
            <w:proofErr w:type="spellEnd"/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ներկերով տպագրություն</w:t>
            </w:r>
          </w:p>
        </w:tc>
        <w:tc>
          <w:tcPr>
            <w:tcW w:w="2049" w:type="dxa"/>
            <w:vAlign w:val="center"/>
          </w:tcPr>
          <w:p w14:paraId="6B508E6F" w14:textId="77777777" w:rsidR="003212D3" w:rsidRDefault="007534A7" w:rsidP="003212D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կրծքավանդակի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աջ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հատվածում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ձեռագրային </w:t>
            </w:r>
            <w:proofErr w:type="spellStart"/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շ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րիֆտով</w:t>
            </w:r>
            <w:proofErr w:type="spellEnd"/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՝ Բժիշկ,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Բուժքույր,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proofErr w:type="spellStart"/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Բուժեղբայր</w:t>
            </w:r>
            <w:proofErr w:type="spellEnd"/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,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Վարորդ </w:t>
            </w:r>
            <w:r w:rsidR="003212D3" w:rsidRPr="00E51BAC">
              <w:rPr>
                <w:rFonts w:ascii="GHEA Grapalat" w:hAnsi="GHEA Grapalat" w:cs="Arial"/>
                <w:sz w:val="18"/>
                <w:szCs w:val="18"/>
                <w:lang w:val="hy-AM"/>
              </w:rPr>
              <w:t>գրվածք</w:t>
            </w:r>
          </w:p>
          <w:p w14:paraId="52DEDE72" w14:textId="0C752426" w:rsidR="00F01D00" w:rsidRPr="007534A7" w:rsidRDefault="00F01D00" w:rsidP="003212D3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Չափերը համաձայնեցնել</w:t>
            </w:r>
          </w:p>
        </w:tc>
        <w:tc>
          <w:tcPr>
            <w:tcW w:w="2028" w:type="dxa"/>
            <w:vAlign w:val="center"/>
          </w:tcPr>
          <w:p w14:paraId="4B08A37D" w14:textId="2227C334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 և սպիտակ</w:t>
            </w: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226327E0" w14:textId="15B99D35" w:rsidR="003212D3" w:rsidRPr="00E51BAC" w:rsidRDefault="003212D3" w:rsidP="003212D3">
            <w:pPr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>համաձայնեցնել</w:t>
            </w:r>
          </w:p>
        </w:tc>
        <w:tc>
          <w:tcPr>
            <w:tcW w:w="2438" w:type="dxa"/>
            <w:vAlign w:val="center"/>
          </w:tcPr>
          <w:p w14:paraId="50FD8667" w14:textId="2183640C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object w:dxaOrig="3135" w:dyaOrig="2835" w14:anchorId="26864B73">
                <v:shape id="_x0000_i1027" type="#_x0000_t75" style="width:86.4pt;height:62pt" o:ole="">
                  <v:imagedata r:id="rId9" o:title=""/>
                </v:shape>
                <o:OLEObject Type="Embed" ProgID="PBrush" ShapeID="_x0000_i1027" DrawAspect="Content" ObjectID="_1847970950" r:id="rId10"/>
              </w:object>
            </w:r>
          </w:p>
          <w:p w14:paraId="291A08F1" w14:textId="6B062A9D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object w:dxaOrig="2580" w:dyaOrig="1980" w14:anchorId="6EF6D5E4">
                <v:shape id="_x0000_i1028" type="#_x0000_t75" style="width:90.8pt;height:65.1pt" o:ole="">
                  <v:imagedata r:id="rId11" o:title=""/>
                </v:shape>
                <o:OLEObject Type="Embed" ProgID="PBrush" ShapeID="_x0000_i1028" DrawAspect="Content" ObjectID="_1847970951" r:id="rId12"/>
              </w:object>
            </w:r>
          </w:p>
          <w:p w14:paraId="66D5D220" w14:textId="7C257A52" w:rsidR="003212D3" w:rsidRPr="00E51BAC" w:rsidRDefault="003212D3" w:rsidP="003212D3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</w:tr>
      <w:tr w:rsidR="007534A7" w:rsidRPr="00E51BAC" w14:paraId="0BC51719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A9A8FBE" w14:textId="77777777" w:rsidR="007534A7" w:rsidRPr="00E51BAC" w:rsidRDefault="007534A7" w:rsidP="007534A7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768944A9" w14:textId="652043D5" w:rsidR="007534A7" w:rsidRPr="00E51BAC" w:rsidRDefault="007534A7" w:rsidP="007534A7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Կրծքավանդակի </w:t>
            </w:r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ձախ կողմում</w:t>
            </w:r>
          </w:p>
        </w:tc>
        <w:tc>
          <w:tcPr>
            <w:tcW w:w="2049" w:type="dxa"/>
            <w:vAlign w:val="center"/>
          </w:tcPr>
          <w:p w14:paraId="4B2680AE" w14:textId="77777777" w:rsidR="007534A7" w:rsidRDefault="007534A7" w:rsidP="007534A7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7534A7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շտապ օգնության տարբերանշան /վեցանկյուն խաչ </w:t>
            </w:r>
            <w:proofErr w:type="spellStart"/>
            <w:r w:rsidRPr="007534A7">
              <w:rPr>
                <w:rFonts w:ascii="GHEA Grapalat" w:hAnsi="GHEA Grapalat" w:cs="Arial"/>
                <w:sz w:val="18"/>
                <w:szCs w:val="18"/>
                <w:lang w:val="hy-AM"/>
              </w:rPr>
              <w:t>օձով</w:t>
            </w:r>
            <w:proofErr w:type="spellEnd"/>
            <w:r w:rsidRPr="007534A7">
              <w:rPr>
                <w:rFonts w:ascii="GHEA Grapalat" w:hAnsi="GHEA Grapalat" w:cs="Arial"/>
                <w:sz w:val="18"/>
                <w:szCs w:val="18"/>
                <w:lang w:val="hy-AM"/>
              </w:rPr>
              <w:t>/</w:t>
            </w:r>
          </w:p>
          <w:p w14:paraId="4CACF24B" w14:textId="1F235E71" w:rsidR="00F01D00" w:rsidRPr="007534A7" w:rsidRDefault="00F01D00" w:rsidP="007534A7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Չափերը համաձայնեցնել</w:t>
            </w:r>
          </w:p>
        </w:tc>
        <w:tc>
          <w:tcPr>
            <w:tcW w:w="2028" w:type="dxa"/>
            <w:vAlign w:val="center"/>
          </w:tcPr>
          <w:p w14:paraId="3D496089" w14:textId="77777777" w:rsidR="007534A7" w:rsidRPr="00E51BAC" w:rsidRDefault="007534A7" w:rsidP="007534A7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 և սպիտակ</w:t>
            </w: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7621A0FF" w14:textId="430934DF" w:rsidR="007534A7" w:rsidRPr="00E51BAC" w:rsidRDefault="007534A7" w:rsidP="007534A7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>համաձայնեցնել</w:t>
            </w:r>
          </w:p>
        </w:tc>
        <w:tc>
          <w:tcPr>
            <w:tcW w:w="2438" w:type="dxa"/>
            <w:vAlign w:val="center"/>
          </w:tcPr>
          <w:p w14:paraId="77D14F65" w14:textId="77777777" w:rsidR="007534A7" w:rsidRDefault="007534A7" w:rsidP="007534A7">
            <w:r>
              <w:object w:dxaOrig="2520" w:dyaOrig="2115" w14:anchorId="2E05E69B">
                <v:shape id="_x0000_i1029" type="#_x0000_t75" style="width:83.9pt;height:53.2pt" o:ole="">
                  <v:imagedata r:id="rId13" o:title=""/>
                </v:shape>
                <o:OLEObject Type="Embed" ProgID="PBrush" ShapeID="_x0000_i1029" DrawAspect="Content" ObjectID="_1847970952" r:id="rId14"/>
              </w:object>
            </w:r>
          </w:p>
          <w:p w14:paraId="032A6082" w14:textId="62104DDF" w:rsidR="007534A7" w:rsidRPr="00E51BAC" w:rsidRDefault="007534A7" w:rsidP="007534A7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object w:dxaOrig="2295" w:dyaOrig="2460" w14:anchorId="2F09DC87">
                <v:shape id="_x0000_i1030" type="#_x0000_t75" style="width:111.45pt;height:66.35pt" o:ole="">
                  <v:imagedata r:id="rId15" o:title=""/>
                </v:shape>
                <o:OLEObject Type="Embed" ProgID="PBrush" ShapeID="_x0000_i1030" DrawAspect="Content" ObjectID="_1847970953" r:id="rId16"/>
              </w:object>
            </w:r>
          </w:p>
        </w:tc>
      </w:tr>
      <w:tr w:rsidR="007534A7" w:rsidRPr="00E51BAC" w14:paraId="7A2CEA13" w14:textId="77777777" w:rsidTr="007534A7">
        <w:trPr>
          <w:trHeight w:val="300"/>
        </w:trPr>
        <w:tc>
          <w:tcPr>
            <w:tcW w:w="1951" w:type="dxa"/>
            <w:vAlign w:val="center"/>
          </w:tcPr>
          <w:p w14:paraId="10655E0E" w14:textId="77777777" w:rsidR="007534A7" w:rsidRPr="00E51BAC" w:rsidRDefault="007534A7" w:rsidP="007534A7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1BD5FC88" w14:textId="5D2F97DF" w:rsidR="007534A7" w:rsidRPr="00E51BAC" w:rsidRDefault="007534A7" w:rsidP="007534A7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Աջ </w:t>
            </w:r>
            <w:proofErr w:type="spellStart"/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թև</w:t>
            </w:r>
            <w:proofErr w:type="spellEnd"/>
          </w:p>
        </w:tc>
        <w:tc>
          <w:tcPr>
            <w:tcW w:w="2049" w:type="dxa"/>
            <w:vAlign w:val="center"/>
          </w:tcPr>
          <w:p w14:paraId="191E512C" w14:textId="77777777" w:rsidR="007534A7" w:rsidRDefault="007534A7" w:rsidP="007534A7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Առողջապահության նախարարության տարբերանշանը</w:t>
            </w:r>
          </w:p>
          <w:p w14:paraId="7B459EC8" w14:textId="3922D529" w:rsidR="00F01D00" w:rsidRPr="00E51BAC" w:rsidRDefault="00F01D00" w:rsidP="007534A7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Չափերը համաձայնեցնել</w:t>
            </w:r>
          </w:p>
        </w:tc>
        <w:tc>
          <w:tcPr>
            <w:tcW w:w="2028" w:type="dxa"/>
            <w:vAlign w:val="center"/>
          </w:tcPr>
          <w:p w14:paraId="040ED562" w14:textId="77777777" w:rsidR="00F01D00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 և սպիտակ</w:t>
            </w: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38E95365" w14:textId="481CC87F" w:rsidR="007534A7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>համաձայնեցնել</w:t>
            </w:r>
          </w:p>
        </w:tc>
        <w:tc>
          <w:tcPr>
            <w:tcW w:w="2438" w:type="dxa"/>
            <w:vAlign w:val="center"/>
          </w:tcPr>
          <w:p w14:paraId="62836401" w14:textId="77777777" w:rsidR="007534A7" w:rsidRDefault="007534A7" w:rsidP="007534A7">
            <w:r>
              <w:object w:dxaOrig="4215" w:dyaOrig="3795" w14:anchorId="788F7C1D">
                <v:shape id="_x0000_i1031" type="#_x0000_t75" style="width:110.8pt;height:100.15pt" o:ole="">
                  <v:imagedata r:id="rId17" o:title=""/>
                </v:shape>
                <o:OLEObject Type="Embed" ProgID="PBrush" ShapeID="_x0000_i1031" DrawAspect="Content" ObjectID="_1847970954" r:id="rId18"/>
              </w:object>
            </w:r>
          </w:p>
          <w:p w14:paraId="6A312387" w14:textId="1C825844" w:rsidR="00F01D00" w:rsidRPr="00E51BAC" w:rsidRDefault="00F01D00" w:rsidP="007534A7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object w:dxaOrig="3585" w:dyaOrig="3855" w14:anchorId="16F65952">
                <v:shape id="_x0000_i1032" type="#_x0000_t75" style="width:110.8pt;height:119.6pt" o:ole="">
                  <v:imagedata r:id="rId19" o:title=""/>
                </v:shape>
                <o:OLEObject Type="Embed" ProgID="PBrush" ShapeID="_x0000_i1032" DrawAspect="Content" ObjectID="_1847970955" r:id="rId20"/>
              </w:object>
            </w:r>
          </w:p>
        </w:tc>
      </w:tr>
      <w:tr w:rsidR="00F01D00" w:rsidRPr="00E51BAC" w14:paraId="685CAC38" w14:textId="77777777" w:rsidTr="006063AD">
        <w:trPr>
          <w:trHeight w:val="4530"/>
        </w:trPr>
        <w:tc>
          <w:tcPr>
            <w:tcW w:w="1951" w:type="dxa"/>
            <w:vAlign w:val="center"/>
          </w:tcPr>
          <w:p w14:paraId="07AFCC0F" w14:textId="77777777" w:rsidR="00F01D00" w:rsidRPr="00E51BAC" w:rsidRDefault="00F01D00" w:rsidP="00F01D00">
            <w:pPr>
              <w:rPr>
                <w:rFonts w:ascii="GHEA Grapalat" w:eastAsia="Cambria" w:hAnsi="GHEA Grapalat" w:cs="Cambria"/>
                <w:b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7E3406FB" w14:textId="79541D20" w:rsidR="00F01D00" w:rsidRPr="007534A7" w:rsidRDefault="00F01D00" w:rsidP="00F01D00">
            <w:pPr>
              <w:jc w:val="center"/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Ձախ </w:t>
            </w:r>
            <w:proofErr w:type="spellStart"/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թև</w:t>
            </w:r>
            <w:proofErr w:type="spellEnd"/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 </w:t>
            </w:r>
          </w:p>
        </w:tc>
        <w:tc>
          <w:tcPr>
            <w:tcW w:w="2049" w:type="dxa"/>
            <w:vAlign w:val="center"/>
          </w:tcPr>
          <w:p w14:paraId="41D5E065" w14:textId="77777777" w:rsidR="00F01D00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7534A7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Հանրապետական շտապ օգնության տարբերանշան` վահան</w:t>
            </w:r>
          </w:p>
          <w:p w14:paraId="2CFCB97B" w14:textId="450E6A9E" w:rsidR="00F01D00" w:rsidRPr="007534A7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Չափերը համաձայնեցնել</w:t>
            </w:r>
          </w:p>
        </w:tc>
        <w:tc>
          <w:tcPr>
            <w:tcW w:w="2028" w:type="dxa"/>
            <w:vAlign w:val="center"/>
          </w:tcPr>
          <w:p w14:paraId="1E00F9FB" w14:textId="77777777" w:rsidR="00E80905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Գույն- կապույտ</w:t>
            </w: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 </w:t>
            </w:r>
          </w:p>
          <w:p w14:paraId="048EF76C" w14:textId="77777777" w:rsidR="00E80905" w:rsidRDefault="00E80905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  <w:p w14:paraId="25185FF5" w14:textId="77777777" w:rsidR="00E80905" w:rsidRDefault="00E80905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  <w:p w14:paraId="5621DF28" w14:textId="77777777" w:rsidR="00E80905" w:rsidRDefault="00E80905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  <w:p w14:paraId="43F8F23F" w14:textId="77777777" w:rsidR="00E80905" w:rsidRDefault="00E80905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  <w:p w14:paraId="41EFEB13" w14:textId="40724150" w:rsidR="00F01D00" w:rsidRPr="00E51BAC" w:rsidRDefault="00E80905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շ</w:t>
            </w:r>
            <w:r w:rsidR="00F01D00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սպիտակ</w:t>
            </w:r>
            <w:proofErr w:type="spellEnd"/>
            <w:r w:rsidR="00F01D00"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</w:t>
            </w:r>
          </w:p>
          <w:p w14:paraId="7664658B" w14:textId="2C1A127E" w:rsidR="00F01D00" w:rsidRPr="007534A7" w:rsidRDefault="00F01D00" w:rsidP="00F01D00">
            <w:pPr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E51BAC"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  <w:t>համաձայնեցնել</w:t>
            </w:r>
          </w:p>
        </w:tc>
        <w:tc>
          <w:tcPr>
            <w:tcW w:w="2438" w:type="dxa"/>
            <w:vAlign w:val="center"/>
          </w:tcPr>
          <w:p w14:paraId="2D9F2419" w14:textId="1C553D06" w:rsidR="00F01D00" w:rsidRDefault="00F01D00" w:rsidP="00F01D00">
            <w:r>
              <w:object w:dxaOrig="3525" w:dyaOrig="4305" w14:anchorId="0BCC7AA6">
                <v:shape id="_x0000_i1033" type="#_x0000_t75" style="width:110.8pt;height:110.8pt" o:ole="">
                  <v:imagedata r:id="rId21" o:title=""/>
                </v:shape>
                <o:OLEObject Type="Embed" ProgID="PBrush" ShapeID="_x0000_i1033" DrawAspect="Content" ObjectID="_1847970956" r:id="rId22"/>
              </w:object>
            </w:r>
          </w:p>
          <w:p w14:paraId="049878BD" w14:textId="2760484C" w:rsidR="00F01D00" w:rsidRPr="00E51BAC" w:rsidRDefault="00F01D00" w:rsidP="00F01D00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object w:dxaOrig="3495" w:dyaOrig="4275" w14:anchorId="1555FB3F">
                <v:shape id="_x0000_i1034" type="#_x0000_t75" style="width:110.8pt;height:99.55pt" o:ole="">
                  <v:imagedata r:id="rId23" o:title=""/>
                </v:shape>
                <o:OLEObject Type="Embed" ProgID="PBrush" ShapeID="_x0000_i1034" DrawAspect="Content" ObjectID="_1847970957" r:id="rId24"/>
              </w:object>
            </w:r>
          </w:p>
        </w:tc>
      </w:tr>
      <w:tr w:rsidR="00F01D00" w:rsidRPr="00E51BAC" w14:paraId="6E42FC4A" w14:textId="77777777" w:rsidTr="004D631B">
        <w:trPr>
          <w:trHeight w:val="2089"/>
        </w:trPr>
        <w:tc>
          <w:tcPr>
            <w:tcW w:w="1951" w:type="dxa"/>
            <w:vAlign w:val="center"/>
          </w:tcPr>
          <w:p w14:paraId="2313D295" w14:textId="77777777" w:rsidR="00F01D00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4A8266F3" w14:textId="77777777" w:rsidR="00F01D00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proofErr w:type="spellStart"/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Հետևամաս</w:t>
            </w:r>
            <w:proofErr w:type="spellEnd"/>
            <w:r w:rsidRPr="00E51BAC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2049" w:type="dxa"/>
            <w:vAlign w:val="center"/>
          </w:tcPr>
          <w:p w14:paraId="07B45827" w14:textId="03AC35A4" w:rsidR="00F01D00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>Չափերը համաձայնեցնել</w:t>
            </w:r>
          </w:p>
        </w:tc>
        <w:tc>
          <w:tcPr>
            <w:tcW w:w="2028" w:type="dxa"/>
            <w:vAlign w:val="center"/>
          </w:tcPr>
          <w:p w14:paraId="45F3141C" w14:textId="77777777" w:rsidR="00F01D00" w:rsidRPr="00F01D00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 w:rsidRPr="00F01D00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Գույն- կապույտ  և սպիտակ </w:t>
            </w:r>
          </w:p>
          <w:p w14:paraId="0A8E08B2" w14:textId="47182414" w:rsidR="00F01D00" w:rsidRPr="00E51BAC" w:rsidRDefault="00F01D00" w:rsidP="00F01D00">
            <w:pPr>
              <w:rPr>
                <w:rFonts w:ascii="GHEA Grapalat" w:eastAsia="Cambria" w:hAnsi="GHEA Grapalat" w:cs="Cambria"/>
                <w:sz w:val="18"/>
                <w:szCs w:val="18"/>
                <w:lang w:val="hy-AM"/>
              </w:rPr>
            </w:pPr>
            <w:r w:rsidRPr="00F01D00"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  <w:t xml:space="preserve">համաձայնեցնել </w:t>
            </w:r>
          </w:p>
        </w:tc>
        <w:tc>
          <w:tcPr>
            <w:tcW w:w="2438" w:type="dxa"/>
            <w:vAlign w:val="center"/>
          </w:tcPr>
          <w:p w14:paraId="23A87CFC" w14:textId="77777777" w:rsidR="00F01D00" w:rsidRDefault="00F01D00" w:rsidP="00F01D00">
            <w:pPr>
              <w:rPr>
                <w:rFonts w:ascii="GHEA Grapalat" w:hAnsi="GHEA Grapalat"/>
                <w:noProof/>
                <w:sz w:val="18"/>
                <w:szCs w:val="18"/>
              </w:rPr>
            </w:pPr>
            <w:r>
              <w:object w:dxaOrig="5055" w:dyaOrig="2055" w14:anchorId="30B8F687">
                <v:shape id="_x0000_i1035" type="#_x0000_t75" style="width:110.8pt;height:45.1pt" o:ole="">
                  <v:imagedata r:id="rId25" o:title=""/>
                </v:shape>
                <o:OLEObject Type="Embed" ProgID="PBrush" ShapeID="_x0000_i1035" DrawAspect="Content" ObjectID="_1847970958" r:id="rId26"/>
              </w:object>
            </w:r>
            <w:r w:rsidRPr="00E51BAC">
              <w:rPr>
                <w:rFonts w:ascii="GHEA Grapalat" w:hAnsi="GHEA Grapalat"/>
                <w:noProof/>
                <w:sz w:val="18"/>
                <w:szCs w:val="18"/>
              </w:rPr>
              <w:t xml:space="preserve"> </w:t>
            </w:r>
          </w:p>
          <w:p w14:paraId="05F04991" w14:textId="59E8B3F5" w:rsidR="00F01D00" w:rsidRPr="00E51BAC" w:rsidRDefault="00F01D00" w:rsidP="00F01D00">
            <w:pPr>
              <w:rPr>
                <w:rFonts w:ascii="GHEA Grapalat" w:eastAsia="Cambria" w:hAnsi="GHEA Grapalat" w:cs="Cambria"/>
                <w:color w:val="000000"/>
                <w:sz w:val="18"/>
                <w:szCs w:val="18"/>
                <w:lang w:val="hy-AM"/>
              </w:rPr>
            </w:pPr>
            <w:r>
              <w:object w:dxaOrig="4785" w:dyaOrig="2055" w14:anchorId="6E1AFE1D">
                <v:shape id="_x0000_i1036" type="#_x0000_t75" style="width:110.8pt;height:47.6pt" o:ole="">
                  <v:imagedata r:id="rId27" o:title=""/>
                </v:shape>
                <o:OLEObject Type="Embed" ProgID="PBrush" ShapeID="_x0000_i1036" DrawAspect="Content" ObjectID="_1847970959" r:id="rId28"/>
              </w:object>
            </w:r>
            <w:r w:rsidRPr="00E51BAC">
              <w:rPr>
                <w:rFonts w:ascii="GHEA Grapalat" w:hAnsi="GHEA Grapalat"/>
                <w:noProof/>
                <w:sz w:val="18"/>
                <w:szCs w:val="18"/>
              </w:rPr>
              <w:t xml:space="preserve"> </w:t>
            </w:r>
          </w:p>
        </w:tc>
      </w:tr>
    </w:tbl>
    <w:p w14:paraId="086E2891" w14:textId="77777777" w:rsidR="00EB0553" w:rsidRDefault="00EB0553" w:rsidP="00E51BAC">
      <w:pPr>
        <w:rPr>
          <w:rFonts w:ascii="GHEA Grapalat" w:hAnsi="GHEA Grapalat"/>
          <w:sz w:val="18"/>
          <w:szCs w:val="18"/>
          <w:lang w:val="hy-AM"/>
        </w:rPr>
      </w:pPr>
    </w:p>
    <w:p w14:paraId="7B9FA3B4" w14:textId="77777777" w:rsidR="00E32DAF" w:rsidRDefault="00E32DAF" w:rsidP="00E51BAC">
      <w:pPr>
        <w:rPr>
          <w:rFonts w:ascii="GHEA Grapalat" w:hAnsi="GHEA Grapalat"/>
          <w:sz w:val="18"/>
          <w:szCs w:val="18"/>
          <w:lang w:val="hy-AM"/>
        </w:rPr>
      </w:pPr>
    </w:p>
    <w:p w14:paraId="4388CAEC" w14:textId="77777777" w:rsidR="00E32DAF" w:rsidRDefault="00E32DAF" w:rsidP="00E51BAC">
      <w:pPr>
        <w:rPr>
          <w:rFonts w:ascii="GHEA Grapalat" w:hAnsi="GHEA Grapalat"/>
          <w:sz w:val="18"/>
          <w:szCs w:val="18"/>
          <w:lang w:val="hy-AM"/>
        </w:rPr>
      </w:pPr>
    </w:p>
    <w:p w14:paraId="5D22D088" w14:textId="77777777" w:rsidR="00E32DAF" w:rsidRPr="00E51BAC" w:rsidRDefault="00E32DAF" w:rsidP="00E32DAF">
      <w:pPr>
        <w:tabs>
          <w:tab w:val="left" w:pos="10206"/>
        </w:tabs>
        <w:rPr>
          <w:rFonts w:ascii="GHEA Grapalat" w:hAnsi="GHEA Grapalat"/>
          <w:sz w:val="18"/>
          <w:szCs w:val="18"/>
          <w:lang w:val="hy-AM"/>
        </w:rPr>
      </w:pPr>
    </w:p>
    <w:sectPr w:rsidR="00E32DAF" w:rsidRPr="00E51BAC" w:rsidSect="0045020B">
      <w:pgSz w:w="11907" w:h="16840" w:code="9"/>
      <w:pgMar w:top="142" w:right="284" w:bottom="900" w:left="5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5B41"/>
    <w:rsid w:val="00155D77"/>
    <w:rsid w:val="00165B41"/>
    <w:rsid w:val="001F6FC1"/>
    <w:rsid w:val="003212D3"/>
    <w:rsid w:val="0045020B"/>
    <w:rsid w:val="004D631B"/>
    <w:rsid w:val="004E73B7"/>
    <w:rsid w:val="005A46ED"/>
    <w:rsid w:val="006063AD"/>
    <w:rsid w:val="006317E6"/>
    <w:rsid w:val="007534A7"/>
    <w:rsid w:val="00761F9B"/>
    <w:rsid w:val="007B2100"/>
    <w:rsid w:val="008532D6"/>
    <w:rsid w:val="00A950EC"/>
    <w:rsid w:val="00AA65BC"/>
    <w:rsid w:val="00B7344F"/>
    <w:rsid w:val="00D90892"/>
    <w:rsid w:val="00E32DAF"/>
    <w:rsid w:val="00E51BAC"/>
    <w:rsid w:val="00E80905"/>
    <w:rsid w:val="00EB0553"/>
    <w:rsid w:val="00F01D00"/>
    <w:rsid w:val="00F75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E720F9"/>
  <w15:chartTrackingRefBased/>
  <w15:docId w15:val="{D8B7FED0-B046-417A-A059-BF7367A54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1D00"/>
    <w:pPr>
      <w:spacing w:after="200" w:line="276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165B41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65B41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65B41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65B41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65B41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65B41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65B41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65B41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65B41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65B4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65B4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65B4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65B41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65B41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65B4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65B4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65B4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65B4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65B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165B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65B41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165B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65B41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165B4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65B41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a8">
    <w:name w:val="Intense Emphasis"/>
    <w:basedOn w:val="a0"/>
    <w:uiPriority w:val="21"/>
    <w:qFormat/>
    <w:rsid w:val="00165B41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65B4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165B41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65B4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png"/><Relationship Id="rId18" Type="http://schemas.openxmlformats.org/officeDocument/2006/relationships/oleObject" Target="embeddings/oleObject7.bin"/><Relationship Id="rId26" Type="http://schemas.openxmlformats.org/officeDocument/2006/relationships/oleObject" Target="embeddings/oleObject11.bin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8.bin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oleObject" Target="embeddings/oleObject10.bin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oleObject" Target="embeddings/oleObject12.bin"/><Relationship Id="rId10" Type="http://schemas.openxmlformats.org/officeDocument/2006/relationships/oleObject" Target="embeddings/oleObject3.bin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1C3EB8-33BE-4C8A-AB8A-147239EDCF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3</Pages>
  <Words>902</Words>
  <Characters>5147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103-Op1</dc:creator>
  <cp:keywords/>
  <dc:description/>
  <cp:lastModifiedBy>103-Op1</cp:lastModifiedBy>
  <cp:revision>2</cp:revision>
  <cp:lastPrinted>2026-08-11T10:52:00Z</cp:lastPrinted>
  <dcterms:created xsi:type="dcterms:W3CDTF">2026-08-10T12:28:00Z</dcterms:created>
  <dcterms:modified xsi:type="dcterms:W3CDTF">2026-08-11T12:29:00Z</dcterms:modified>
</cp:coreProperties>
</file>